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77B" w:rsidRPr="009E2130" w:rsidRDefault="00412941" w:rsidP="00BD2150">
      <w:pPr>
        <w:jc w:val="both"/>
        <w:rPr>
          <w:rFonts w:eastAsia="Calibri" w:cs="Times New Roman"/>
          <w:sz w:val="24"/>
          <w:szCs w:val="24"/>
        </w:rPr>
      </w:pPr>
      <w:r w:rsidRPr="009E2130">
        <w:rPr>
          <w:rFonts w:eastAsia="Calibri" w:cs="Times New Roman"/>
          <w:sz w:val="24"/>
          <w:szCs w:val="24"/>
          <w:u w:color="000000"/>
        </w:rPr>
        <w:t>,</w:t>
      </w:r>
      <w:r w:rsidR="0028377B" w:rsidRPr="009E2130">
        <w:rPr>
          <w:rFonts w:eastAsia="Calibri" w:cs="Times New Roman"/>
          <w:sz w:val="24"/>
          <w:szCs w:val="24"/>
          <w:u w:color="000000"/>
        </w:rPr>
        <w:t xml:space="preserve">                                                                                                                   </w:t>
      </w:r>
    </w:p>
    <w:p w:rsidR="0028377B" w:rsidRPr="009E2130" w:rsidRDefault="0028377B" w:rsidP="0028377B">
      <w:pPr>
        <w:rPr>
          <w:rFonts w:cs="Times New Roman"/>
          <w:sz w:val="24"/>
          <w:szCs w:val="24"/>
        </w:rPr>
      </w:pPr>
      <w:r w:rsidRPr="009E2130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Konkurso sąlygų </w:t>
      </w:r>
      <w:r w:rsidR="00D80C15" w:rsidRPr="009E2130">
        <w:rPr>
          <w:rFonts w:cs="Times New Roman"/>
          <w:sz w:val="24"/>
          <w:szCs w:val="24"/>
        </w:rPr>
        <w:t>8</w:t>
      </w:r>
      <w:r w:rsidRPr="009E2130">
        <w:rPr>
          <w:rFonts w:cs="Times New Roman"/>
          <w:sz w:val="24"/>
          <w:szCs w:val="24"/>
        </w:rPr>
        <w:t xml:space="preserve"> priedas </w:t>
      </w:r>
    </w:p>
    <w:p w:rsidR="0028377B" w:rsidRPr="009E2130" w:rsidRDefault="00561545" w:rsidP="0028377B">
      <w:pPr>
        <w:jc w:val="center"/>
        <w:rPr>
          <w:rFonts w:eastAsia="Calibri" w:cs="Times New Roman"/>
          <w:b/>
          <w:sz w:val="24"/>
          <w:szCs w:val="24"/>
        </w:rPr>
      </w:pPr>
      <w:r w:rsidRPr="009E2130">
        <w:rPr>
          <w:rFonts w:eastAsia="Calibri" w:cs="Times New Roman"/>
          <w:b/>
          <w:sz w:val="24"/>
          <w:szCs w:val="24"/>
        </w:rPr>
        <w:t>TECHNINIŲ PRIEMONIŲ SĄRAŠAS*</w:t>
      </w:r>
    </w:p>
    <w:p w:rsidR="00561545" w:rsidRPr="009E2130" w:rsidRDefault="00561545" w:rsidP="00374D39">
      <w:pPr>
        <w:ind w:right="-143"/>
        <w:jc w:val="both"/>
        <w:rPr>
          <w:rFonts w:cs="Times New Roman"/>
          <w:sz w:val="24"/>
          <w:szCs w:val="24"/>
        </w:rPr>
      </w:pPr>
      <w:r w:rsidRPr="009E2130">
        <w:rPr>
          <w:rFonts w:eastAsia="Calibri" w:cs="Times New Roman"/>
          <w:sz w:val="24"/>
          <w:szCs w:val="24"/>
        </w:rPr>
        <w:t xml:space="preserve">* informaciją prašoma pateikti, atsižvelgiant į konkurso sąlygų 6 priedo 1 priede „Techninė specifikacija“ </w:t>
      </w:r>
      <w:r w:rsidR="00F43B41" w:rsidRPr="009E2130">
        <w:rPr>
          <w:rFonts w:eastAsia="Calibri" w:cs="Times New Roman"/>
          <w:sz w:val="24"/>
          <w:szCs w:val="24"/>
        </w:rPr>
        <w:t>2</w:t>
      </w:r>
      <w:r w:rsidR="00E01A69">
        <w:rPr>
          <w:rFonts w:eastAsia="Calibri" w:cs="Times New Roman"/>
          <w:sz w:val="24"/>
          <w:szCs w:val="24"/>
        </w:rPr>
        <w:t>.1 ir 2.2</w:t>
      </w:r>
      <w:r w:rsidRPr="009E2130">
        <w:rPr>
          <w:rFonts w:cs="Times New Roman"/>
          <w:sz w:val="24"/>
          <w:szCs w:val="24"/>
        </w:rPr>
        <w:t xml:space="preserve"> p</w:t>
      </w:r>
      <w:r w:rsidR="00276944" w:rsidRPr="009E2130">
        <w:rPr>
          <w:rFonts w:cs="Times New Roman"/>
          <w:sz w:val="24"/>
          <w:szCs w:val="24"/>
        </w:rPr>
        <w:t>unkt</w:t>
      </w:r>
      <w:r w:rsidR="00E01A69">
        <w:rPr>
          <w:rFonts w:cs="Times New Roman"/>
          <w:sz w:val="24"/>
          <w:szCs w:val="24"/>
        </w:rPr>
        <w:t>uose</w:t>
      </w:r>
      <w:r w:rsidRPr="009E2130">
        <w:rPr>
          <w:rFonts w:cs="Times New Roman"/>
          <w:sz w:val="24"/>
          <w:szCs w:val="24"/>
        </w:rPr>
        <w:t xml:space="preserve"> nurodytus reikalavimus ir konkurso sąlygų </w:t>
      </w:r>
      <w:r w:rsidRPr="009E2130">
        <w:rPr>
          <w:rFonts w:eastAsia="Times New Roman" w:cs="Times New Roman"/>
          <w:sz w:val="24"/>
          <w:szCs w:val="24"/>
          <w:u w:color="000000"/>
        </w:rPr>
        <w:t>36.1.4.1</w:t>
      </w:r>
      <w:r w:rsidR="00E01A69">
        <w:rPr>
          <w:rFonts w:eastAsia="Times New Roman" w:cs="Times New Roman"/>
          <w:sz w:val="24"/>
          <w:szCs w:val="24"/>
          <w:u w:color="000000"/>
        </w:rPr>
        <w:t xml:space="preserve"> - 36.1.4.2</w:t>
      </w:r>
      <w:r w:rsidRPr="009E2130">
        <w:rPr>
          <w:rFonts w:eastAsia="Times New Roman" w:cs="Times New Roman"/>
          <w:sz w:val="24"/>
          <w:szCs w:val="24"/>
          <w:u w:color="000000"/>
        </w:rPr>
        <w:t xml:space="preserve"> </w:t>
      </w:r>
      <w:r w:rsidRPr="009E2130">
        <w:rPr>
          <w:rFonts w:cs="Times New Roman"/>
          <w:sz w:val="24"/>
          <w:szCs w:val="24"/>
        </w:rPr>
        <w:t>p</w:t>
      </w:r>
      <w:r w:rsidR="00276944" w:rsidRPr="009E2130">
        <w:rPr>
          <w:rFonts w:cs="Times New Roman"/>
          <w:sz w:val="24"/>
          <w:szCs w:val="24"/>
        </w:rPr>
        <w:t>apunk</w:t>
      </w:r>
      <w:r w:rsidR="00E01A69">
        <w:rPr>
          <w:rFonts w:cs="Times New Roman"/>
          <w:sz w:val="24"/>
          <w:szCs w:val="24"/>
        </w:rPr>
        <w:t>čiuose</w:t>
      </w:r>
      <w:r w:rsidRPr="009E2130">
        <w:rPr>
          <w:rFonts w:cs="Times New Roman"/>
          <w:sz w:val="24"/>
          <w:szCs w:val="24"/>
        </w:rPr>
        <w:t xml:space="preserve"> nurodytus projekto dokumentų pateikimo reikalavimus</w:t>
      </w:r>
      <w:r w:rsidR="00374D39">
        <w:rPr>
          <w:rFonts w:cs="Times New Roman"/>
          <w:sz w:val="24"/>
          <w:szCs w:val="24"/>
        </w:rPr>
        <w:t>.</w:t>
      </w:r>
      <w:r w:rsidRPr="009E2130">
        <w:rPr>
          <w:rFonts w:cs="Times New Roman"/>
          <w:sz w:val="24"/>
          <w:szCs w:val="24"/>
        </w:rPr>
        <w:t xml:space="preserve"> </w:t>
      </w:r>
    </w:p>
    <w:p w:rsidR="00FF104A" w:rsidRPr="009E2130" w:rsidRDefault="00FF104A" w:rsidP="00374D39">
      <w:pPr>
        <w:spacing w:after="0"/>
        <w:ind w:right="-143"/>
        <w:jc w:val="both"/>
        <w:rPr>
          <w:rFonts w:eastAsia="Calibri" w:cs="Times New Roman"/>
          <w:noProof/>
          <w:sz w:val="24"/>
          <w:szCs w:val="24"/>
        </w:rPr>
      </w:pPr>
      <w:r w:rsidRPr="009E2130">
        <w:rPr>
          <w:rFonts w:eastAsia="Calibri" w:cs="Times New Roman"/>
          <w:noProof/>
          <w:sz w:val="24"/>
          <w:szCs w:val="24"/>
        </w:rPr>
        <w:t>Tiekėjas patvirtina</w:t>
      </w:r>
      <w:r w:rsidR="00A847A0">
        <w:rPr>
          <w:rFonts w:eastAsia="Calibri" w:cs="Times New Roman"/>
          <w:noProof/>
          <w:sz w:val="24"/>
          <w:szCs w:val="24"/>
        </w:rPr>
        <w:t>/nepatvirtina (taip/ne) ar</w:t>
      </w:r>
      <w:r w:rsidRPr="009E2130">
        <w:rPr>
          <w:rFonts w:eastAsia="Calibri" w:cs="Times New Roman"/>
          <w:noProof/>
          <w:sz w:val="24"/>
          <w:szCs w:val="24"/>
        </w:rPr>
        <w:t xml:space="preserve"> </w:t>
      </w:r>
      <w:r w:rsidR="00E01A69">
        <w:rPr>
          <w:rFonts w:eastAsia="Calibri" w:cs="Times New Roman"/>
          <w:noProof/>
          <w:sz w:val="24"/>
          <w:szCs w:val="24"/>
        </w:rPr>
        <w:t xml:space="preserve">siūlomos techninės priemonės </w:t>
      </w:r>
      <w:r w:rsidRPr="009E2130">
        <w:rPr>
          <w:rFonts w:eastAsia="Calibri" w:cs="Times New Roman"/>
          <w:noProof/>
          <w:sz w:val="24"/>
          <w:szCs w:val="24"/>
        </w:rPr>
        <w:t>atitinka būtinus reikalavimus</w:t>
      </w:r>
      <w:r w:rsidR="00E01A69">
        <w:rPr>
          <w:rFonts w:eastAsia="Calibri" w:cs="Times New Roman"/>
          <w:noProof/>
          <w:sz w:val="24"/>
          <w:szCs w:val="24"/>
        </w:rPr>
        <w:t>, nurodytus</w:t>
      </w:r>
      <w:r w:rsidR="00E01A69" w:rsidRPr="00E01A69">
        <w:rPr>
          <w:rFonts w:eastAsia="Calibri" w:cs="Times New Roman"/>
          <w:i/>
          <w:sz w:val="24"/>
          <w:szCs w:val="24"/>
        </w:rPr>
        <w:t xml:space="preserve"> </w:t>
      </w:r>
      <w:r w:rsidR="00E01A69" w:rsidRPr="009E2130">
        <w:rPr>
          <w:rFonts w:eastAsia="Calibri" w:cs="Times New Roman"/>
          <w:i/>
          <w:sz w:val="24"/>
          <w:szCs w:val="24"/>
        </w:rPr>
        <w:t>techninės specifikacijos</w:t>
      </w:r>
      <w:r w:rsidR="00E01A69">
        <w:rPr>
          <w:rFonts w:eastAsia="Calibri" w:cs="Times New Roman"/>
          <w:i/>
          <w:sz w:val="24"/>
          <w:szCs w:val="24"/>
        </w:rPr>
        <w:t xml:space="preserve"> 2.1 ir</w:t>
      </w:r>
      <w:r w:rsidR="00E01A69" w:rsidRPr="009E2130">
        <w:rPr>
          <w:rFonts w:eastAsia="Calibri" w:cs="Times New Roman"/>
          <w:i/>
          <w:sz w:val="24"/>
          <w:szCs w:val="24"/>
        </w:rPr>
        <w:t xml:space="preserve"> 2.2 punkt</w:t>
      </w:r>
      <w:r w:rsidR="00E01A69">
        <w:rPr>
          <w:rFonts w:eastAsia="Calibri" w:cs="Times New Roman"/>
          <w:i/>
          <w:sz w:val="24"/>
          <w:szCs w:val="24"/>
        </w:rPr>
        <w:t>uose</w:t>
      </w:r>
      <w:r w:rsidRPr="009E2130">
        <w:rPr>
          <w:rFonts w:eastAsia="Calibri" w:cs="Times New Roman"/>
          <w:noProof/>
          <w:sz w:val="24"/>
          <w:szCs w:val="24"/>
        </w:rPr>
        <w:t xml:space="preserve"> (atitikimas</w:t>
      </w:r>
      <w:r w:rsidR="00A847A0">
        <w:rPr>
          <w:rFonts w:eastAsia="Calibri" w:cs="Times New Roman"/>
          <w:noProof/>
          <w:sz w:val="24"/>
          <w:szCs w:val="24"/>
        </w:rPr>
        <w:t xml:space="preserve"> reikalavimams</w:t>
      </w:r>
      <w:r w:rsidRPr="009E2130">
        <w:rPr>
          <w:rFonts w:eastAsia="Calibri" w:cs="Times New Roman"/>
          <w:noProof/>
          <w:sz w:val="24"/>
          <w:szCs w:val="24"/>
        </w:rPr>
        <w:t xml:space="preserve"> bus tikrinamas sutarties vykdymo metu) ir nurodo kitas Tiekėjo </w:t>
      </w:r>
      <w:r w:rsidR="00A847A0">
        <w:rPr>
          <w:rFonts w:eastAsia="Calibri" w:cs="Times New Roman"/>
          <w:noProof/>
          <w:sz w:val="24"/>
          <w:szCs w:val="24"/>
        </w:rPr>
        <w:t xml:space="preserve">šventėje </w:t>
      </w:r>
      <w:r w:rsidRPr="009E2130">
        <w:rPr>
          <w:rFonts w:eastAsia="Calibri" w:cs="Times New Roman"/>
          <w:noProof/>
          <w:sz w:val="24"/>
          <w:szCs w:val="24"/>
        </w:rPr>
        <w:t>naudojamas (jei  yra) technines priemones)</w:t>
      </w:r>
    </w:p>
    <w:p w:rsidR="00EB6545" w:rsidRPr="009E2130" w:rsidRDefault="00EB6545" w:rsidP="00374D39">
      <w:pPr>
        <w:spacing w:after="0"/>
        <w:ind w:right="-143"/>
        <w:jc w:val="both"/>
        <w:rPr>
          <w:rFonts w:eastAsia="Calibri" w:cs="Times New Roman"/>
          <w:i/>
          <w:sz w:val="24"/>
          <w:szCs w:val="24"/>
        </w:rPr>
      </w:pPr>
      <w:r w:rsidRPr="009E2130">
        <w:rPr>
          <w:rFonts w:eastAsia="Calibri" w:cs="Times New Roman"/>
          <w:i/>
          <w:sz w:val="24"/>
          <w:szCs w:val="24"/>
        </w:rPr>
        <w:t>Pateikiamas sąrašas, parengtas pagal pridedamą formą „Techninių priemonių sąrašas“ (</w:t>
      </w:r>
      <w:r w:rsidR="00D80C15" w:rsidRPr="009E2130">
        <w:rPr>
          <w:rFonts w:eastAsia="Calibri" w:cs="Times New Roman"/>
          <w:i/>
          <w:sz w:val="24"/>
          <w:szCs w:val="24"/>
        </w:rPr>
        <w:t>8</w:t>
      </w:r>
      <w:r w:rsidRPr="009E2130">
        <w:rPr>
          <w:rFonts w:eastAsia="Calibri" w:cs="Times New Roman"/>
          <w:i/>
          <w:sz w:val="24"/>
          <w:szCs w:val="24"/>
        </w:rPr>
        <w:t xml:space="preserve"> priedas)</w:t>
      </w:r>
    </w:p>
    <w:p w:rsidR="002D6165" w:rsidRPr="009E2130" w:rsidRDefault="002D6165" w:rsidP="00BD2150">
      <w:pPr>
        <w:spacing w:after="0"/>
        <w:ind w:right="510"/>
        <w:rPr>
          <w:rFonts w:eastAsia="Calibri" w:cs="Times New Roman"/>
          <w:i/>
          <w:sz w:val="24"/>
          <w:szCs w:val="24"/>
        </w:rPr>
      </w:pPr>
    </w:p>
    <w:tbl>
      <w:tblPr>
        <w:tblStyle w:val="Lentelstinklelis"/>
        <w:tblW w:w="9918" w:type="dxa"/>
        <w:tblLayout w:type="fixed"/>
        <w:tblLook w:val="04A0" w:firstRow="1" w:lastRow="0" w:firstColumn="1" w:lastColumn="0" w:noHBand="0" w:noVBand="1"/>
      </w:tblPr>
      <w:tblGrid>
        <w:gridCol w:w="584"/>
        <w:gridCol w:w="2642"/>
        <w:gridCol w:w="2555"/>
        <w:gridCol w:w="2407"/>
        <w:gridCol w:w="1730"/>
      </w:tblGrid>
      <w:tr w:rsidR="008501BB" w:rsidRPr="009E2130" w:rsidTr="00C706C1">
        <w:trPr>
          <w:trHeight w:val="1128"/>
        </w:trPr>
        <w:tc>
          <w:tcPr>
            <w:tcW w:w="584" w:type="dxa"/>
            <w:vMerge w:val="restart"/>
          </w:tcPr>
          <w:p w:rsidR="008501BB" w:rsidRPr="009E2130" w:rsidRDefault="008501BB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8501BB" w:rsidRPr="009E2130" w:rsidRDefault="008501BB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Eil. Nr.</w:t>
            </w:r>
          </w:p>
        </w:tc>
        <w:tc>
          <w:tcPr>
            <w:tcW w:w="2642" w:type="dxa"/>
            <w:vMerge w:val="restart"/>
          </w:tcPr>
          <w:p w:rsidR="008501BB" w:rsidRPr="009E2130" w:rsidRDefault="008501BB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8501BB" w:rsidRPr="009E2130" w:rsidRDefault="008501BB" w:rsidP="00CB298E">
            <w:pPr>
              <w:jc w:val="center"/>
              <w:rPr>
                <w:rFonts w:eastAsia="Times New Roman" w:cs="Times New Roman"/>
                <w:sz w:val="24"/>
                <w:szCs w:val="24"/>
                <w:u w:color="000000"/>
                <w:bdr w:val="nil"/>
              </w:rPr>
            </w:pPr>
            <w:r w:rsidRPr="009E2130">
              <w:rPr>
                <w:rFonts w:eastAsia="Times New Roman" w:cs="Times New Roman"/>
                <w:sz w:val="24"/>
                <w:szCs w:val="24"/>
                <w:u w:color="000000"/>
                <w:bdr w:val="nil"/>
              </w:rPr>
              <w:t>Naudojamos techninės  priemonės</w:t>
            </w:r>
          </w:p>
          <w:p w:rsidR="008501BB" w:rsidRPr="009E2130" w:rsidRDefault="008501BB" w:rsidP="00CB298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Times New Roman" w:cs="Times New Roman"/>
                <w:sz w:val="24"/>
                <w:szCs w:val="24"/>
                <w:u w:color="000000"/>
                <w:bdr w:val="nil"/>
              </w:rPr>
              <w:t xml:space="preserve">(įranga), </w:t>
            </w:r>
            <w:r w:rsidRPr="009E2130">
              <w:rPr>
                <w:rFonts w:eastAsia="Times New Roman" w:cs="Times New Roman"/>
                <w:i/>
                <w:sz w:val="24"/>
                <w:szCs w:val="24"/>
                <w:u w:color="000000"/>
                <w:bdr w:val="nil"/>
              </w:rPr>
              <w:t>reikalingos projekte numatytų techninių sprendinių įgyvendinimui</w:t>
            </w:r>
          </w:p>
        </w:tc>
        <w:tc>
          <w:tcPr>
            <w:tcW w:w="4962" w:type="dxa"/>
            <w:gridSpan w:val="2"/>
          </w:tcPr>
          <w:p w:rsidR="008501BB" w:rsidRPr="009E2130" w:rsidRDefault="008501BB" w:rsidP="00F32716">
            <w:pPr>
              <w:jc w:val="both"/>
              <w:rPr>
                <w:rFonts w:eastAsia="Calibri" w:cs="Times New Roman"/>
                <w:i/>
                <w:sz w:val="24"/>
                <w:szCs w:val="24"/>
              </w:rPr>
            </w:pPr>
          </w:p>
          <w:p w:rsidR="008501BB" w:rsidRDefault="008501BB" w:rsidP="00A847A0">
            <w:pPr>
              <w:jc w:val="both"/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 xml:space="preserve"> Naudojamų techninių priemonių atitikimas techninės specifikacijos 2.2 punkte nustatytiems reikalavimams</w:t>
            </w:r>
          </w:p>
          <w:p w:rsidR="00A847A0" w:rsidRPr="009E2130" w:rsidRDefault="00A847A0" w:rsidP="00A847A0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30" w:type="dxa"/>
            <w:vMerge w:val="restart"/>
          </w:tcPr>
          <w:p w:rsidR="008501BB" w:rsidRPr="009E2130" w:rsidRDefault="008501BB" w:rsidP="00F32716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8501BB" w:rsidRPr="009E2130" w:rsidRDefault="008501BB" w:rsidP="00F32716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:rsidR="008501BB" w:rsidRPr="009E2130" w:rsidRDefault="008501BB" w:rsidP="0029617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Pastabos</w:t>
            </w:r>
          </w:p>
          <w:p w:rsidR="008501BB" w:rsidRPr="009E2130" w:rsidRDefault="008501BB" w:rsidP="0029617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(</w:t>
            </w:r>
            <w:r w:rsidRPr="009E2130">
              <w:rPr>
                <w:rFonts w:eastAsia="Calibri" w:cs="Times New Roman"/>
                <w:i/>
                <w:sz w:val="20"/>
                <w:szCs w:val="20"/>
              </w:rPr>
              <w:t>jei reikalinga</w:t>
            </w:r>
            <w:r w:rsidR="00A847A0">
              <w:rPr>
                <w:rFonts w:eastAsia="Calibri" w:cs="Times New Roman"/>
                <w:i/>
                <w:sz w:val="20"/>
                <w:szCs w:val="20"/>
              </w:rPr>
              <w:t>,</w:t>
            </w:r>
            <w:r w:rsidRPr="009E2130">
              <w:rPr>
                <w:rFonts w:eastAsia="Calibri" w:cs="Times New Roman"/>
                <w:i/>
                <w:sz w:val="20"/>
                <w:szCs w:val="20"/>
              </w:rPr>
              <w:t xml:space="preserve"> įrašo tiekėjas</w:t>
            </w:r>
            <w:r w:rsidRPr="009E2130">
              <w:rPr>
                <w:rFonts w:eastAsia="Calibri" w:cs="Times New Roman"/>
                <w:sz w:val="24"/>
                <w:szCs w:val="24"/>
              </w:rPr>
              <w:t>)</w:t>
            </w:r>
          </w:p>
        </w:tc>
      </w:tr>
      <w:tr w:rsidR="008501BB" w:rsidRPr="009E2130" w:rsidTr="00C706C1">
        <w:trPr>
          <w:trHeight w:val="792"/>
        </w:trPr>
        <w:tc>
          <w:tcPr>
            <w:tcW w:w="584" w:type="dxa"/>
            <w:vMerge/>
          </w:tcPr>
          <w:p w:rsidR="008501BB" w:rsidRPr="009E2130" w:rsidRDefault="008501BB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8501BB" w:rsidRPr="009E2130" w:rsidRDefault="008501BB" w:rsidP="00E33EF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555" w:type="dxa"/>
          </w:tcPr>
          <w:p w:rsidR="008501BB" w:rsidRPr="009E2130" w:rsidRDefault="008501BB" w:rsidP="00F32716">
            <w:pPr>
              <w:jc w:val="both"/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>Atitikimo patvirtinimas</w:t>
            </w:r>
          </w:p>
          <w:p w:rsidR="00C706C1" w:rsidRPr="009E2130" w:rsidRDefault="00C706C1" w:rsidP="00F32716">
            <w:pPr>
              <w:jc w:val="both"/>
              <w:rPr>
                <w:rFonts w:eastAsia="Calibri" w:cs="Times New Roman"/>
                <w:i/>
                <w:sz w:val="24"/>
                <w:szCs w:val="24"/>
              </w:rPr>
            </w:pPr>
            <w:r w:rsidRPr="00E01A69">
              <w:rPr>
                <w:rFonts w:eastAsia="Calibri" w:cs="Times New Roman"/>
                <w:i/>
                <w:color w:val="FF0000"/>
                <w:sz w:val="24"/>
                <w:szCs w:val="24"/>
              </w:rPr>
              <w:t>Tiekėjas įrašo (taip/ne)</w:t>
            </w:r>
          </w:p>
        </w:tc>
        <w:tc>
          <w:tcPr>
            <w:tcW w:w="2407" w:type="dxa"/>
          </w:tcPr>
          <w:p w:rsidR="008501BB" w:rsidRPr="009E2130" w:rsidRDefault="008501BB" w:rsidP="00F32716">
            <w:pPr>
              <w:jc w:val="both"/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 xml:space="preserve">   Pastabos</w:t>
            </w:r>
          </w:p>
        </w:tc>
        <w:tc>
          <w:tcPr>
            <w:tcW w:w="1730" w:type="dxa"/>
            <w:vMerge/>
          </w:tcPr>
          <w:p w:rsidR="008501BB" w:rsidRPr="009E2130" w:rsidRDefault="008501BB" w:rsidP="00F32716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:rsidTr="00C706C1">
        <w:trPr>
          <w:trHeight w:val="324"/>
        </w:trPr>
        <w:tc>
          <w:tcPr>
            <w:tcW w:w="584" w:type="dxa"/>
          </w:tcPr>
          <w:p w:rsidR="00277FAE" w:rsidRPr="009E2130" w:rsidRDefault="00277FAE" w:rsidP="00E33EFD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642" w:type="dxa"/>
          </w:tcPr>
          <w:p w:rsidR="00277FAE" w:rsidRPr="009E2130" w:rsidRDefault="00277FAE" w:rsidP="00E33EFD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555" w:type="dxa"/>
          </w:tcPr>
          <w:p w:rsidR="00277FAE" w:rsidRPr="009E2130" w:rsidRDefault="00277FAE" w:rsidP="00C706C1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407" w:type="dxa"/>
          </w:tcPr>
          <w:p w:rsidR="00277FAE" w:rsidRPr="009E2130" w:rsidRDefault="00277FAE" w:rsidP="00E33EFD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730" w:type="dxa"/>
          </w:tcPr>
          <w:p w:rsidR="00277FAE" w:rsidRPr="009E2130" w:rsidRDefault="00277FAE" w:rsidP="00E33EFD">
            <w:pPr>
              <w:jc w:val="center"/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>5</w:t>
            </w:r>
          </w:p>
        </w:tc>
      </w:tr>
      <w:tr w:rsidR="00277FAE" w:rsidRPr="009E2130" w:rsidTr="00C706C1">
        <w:trPr>
          <w:trHeight w:val="549"/>
        </w:trPr>
        <w:tc>
          <w:tcPr>
            <w:tcW w:w="584" w:type="dxa"/>
          </w:tcPr>
          <w:p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1.</w:t>
            </w:r>
          </w:p>
        </w:tc>
        <w:tc>
          <w:tcPr>
            <w:tcW w:w="2642" w:type="dxa"/>
          </w:tcPr>
          <w:p w:rsidR="00277FAE" w:rsidRPr="009E2130" w:rsidRDefault="00277FAE" w:rsidP="00277FAE">
            <w:pPr>
              <w:rPr>
                <w:rFonts w:eastAsia="Calibri" w:cs="Times New Roman"/>
                <w:b/>
                <w:sz w:val="24"/>
                <w:szCs w:val="24"/>
              </w:rPr>
            </w:pPr>
            <w:r w:rsidRPr="009E2130">
              <w:rPr>
                <w:rFonts w:eastAsia="Calibri" w:cs="Times New Roman"/>
                <w:b/>
                <w:sz w:val="24"/>
                <w:szCs w:val="24"/>
              </w:rPr>
              <w:t>Scena</w:t>
            </w:r>
            <w:r w:rsidRPr="009E2130">
              <w:rPr>
                <w:rFonts w:eastAsia="Calibri" w:cs="Times New Roman"/>
                <w:b/>
                <w:sz w:val="24"/>
                <w:szCs w:val="24"/>
                <w:u w:color="000000"/>
                <w:bdr w:val="nil"/>
                <w:lang w:eastAsia="lt-LT"/>
              </w:rPr>
              <w:t xml:space="preserve"> </w:t>
            </w:r>
            <w:r w:rsidRPr="009E2130">
              <w:rPr>
                <w:rFonts w:cs="Calibri"/>
                <w:sz w:val="24"/>
                <w:szCs w:val="24"/>
              </w:rPr>
              <w:t xml:space="preserve">su visa garso ir apšvietimo įranga </w:t>
            </w:r>
          </w:p>
        </w:tc>
        <w:tc>
          <w:tcPr>
            <w:tcW w:w="2555" w:type="dxa"/>
          </w:tcPr>
          <w:p w:rsidR="00277FAE" w:rsidRPr="00277FAE" w:rsidRDefault="00277FAE" w:rsidP="00277FAE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277FAE">
              <w:rPr>
                <w:rFonts w:eastAsia="Calibri" w:cs="Times New Roman"/>
                <w:bCs/>
                <w:sz w:val="24"/>
                <w:szCs w:val="24"/>
              </w:rPr>
              <w:t>atitinka (taip/ne) .......</w:t>
            </w:r>
            <w:r w:rsidR="00A847A0">
              <w:rPr>
                <w:rFonts w:eastAsia="Calibri" w:cs="Times New Roman"/>
                <w:bCs/>
                <w:sz w:val="24"/>
                <w:szCs w:val="24"/>
              </w:rPr>
              <w:t>...</w:t>
            </w:r>
            <w:r w:rsidRPr="00277FAE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A847A0" w:rsidRPr="00277FAE">
              <w:rPr>
                <w:rFonts w:eastAsia="Calibri" w:cs="Times New Roman"/>
                <w:bCs/>
                <w:i/>
                <w:color w:val="FF0000"/>
                <w:sz w:val="24"/>
                <w:szCs w:val="24"/>
              </w:rPr>
              <w:t xml:space="preserve"> įraš</w:t>
            </w:r>
            <w:r w:rsidR="00A847A0" w:rsidRPr="009E2130">
              <w:rPr>
                <w:rFonts w:eastAsia="Calibri" w:cs="Times New Roman"/>
                <w:bCs/>
                <w:i/>
                <w:color w:val="FF0000"/>
                <w:sz w:val="24"/>
                <w:szCs w:val="24"/>
              </w:rPr>
              <w:t>o tiekėjas</w:t>
            </w:r>
            <w:r w:rsidRPr="00277FAE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  <w:p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  <w:p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  <w:p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  <w:p w:rsidR="00277FAE" w:rsidRPr="009E2130" w:rsidRDefault="00277FAE" w:rsidP="008C23D5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277FAE" w:rsidRPr="009E2130" w:rsidRDefault="008501BB" w:rsidP="00A847A0">
            <w:pPr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cs="Calibri-Italic"/>
                <w:iCs/>
                <w:sz w:val="24"/>
                <w:szCs w:val="24"/>
              </w:rPr>
              <w:t xml:space="preserve">Tiekėjas projekto sudėtyje </w:t>
            </w:r>
            <w:r w:rsidRPr="00E01A69">
              <w:rPr>
                <w:rFonts w:cs="Calibri-Italic"/>
                <w:b/>
                <w:iCs/>
                <w:sz w:val="24"/>
                <w:szCs w:val="24"/>
              </w:rPr>
              <w:t>turi pateikti informaciją</w:t>
            </w:r>
            <w:r w:rsidRPr="009E2130">
              <w:rPr>
                <w:rFonts w:cs="Calibri-Italic"/>
                <w:i/>
                <w:iCs/>
                <w:sz w:val="24"/>
                <w:szCs w:val="24"/>
              </w:rPr>
              <w:t xml:space="preserve"> (</w:t>
            </w:r>
            <w:r w:rsidRPr="00E01A69">
              <w:rPr>
                <w:rFonts w:cs="Calibri-Italic"/>
                <w:b/>
                <w:i/>
                <w:iCs/>
              </w:rPr>
              <w:t>scenos išdėstymo schema,</w:t>
            </w:r>
            <w:r w:rsidRPr="009E2130">
              <w:rPr>
                <w:rFonts w:cs="Calibri-Italic"/>
                <w:i/>
                <w:iCs/>
              </w:rPr>
              <w:t xml:space="preserve"> </w:t>
            </w:r>
            <w:r w:rsidR="00C706C1" w:rsidRPr="009E2130">
              <w:rPr>
                <w:rFonts w:cs="Calibri-Italic"/>
                <w:i/>
                <w:iCs/>
              </w:rPr>
              <w:t xml:space="preserve">kurioje </w:t>
            </w:r>
            <w:r w:rsidR="00C706C1" w:rsidRPr="009E2130">
              <w:rPr>
                <w:rFonts w:eastAsia="Calibri" w:cs="Calibri"/>
                <w:sz w:val="24"/>
                <w:szCs w:val="24"/>
                <w:u w:color="000000"/>
              </w:rPr>
              <w:t xml:space="preserve"> </w:t>
            </w:r>
            <w:r w:rsidR="00C706C1" w:rsidRPr="009E2130">
              <w:rPr>
                <w:rFonts w:eastAsia="Calibri" w:cs="Calibri"/>
                <w:i/>
                <w:sz w:val="24"/>
                <w:szCs w:val="24"/>
                <w:u w:color="000000"/>
              </w:rPr>
              <w:t xml:space="preserve">turi būti </w:t>
            </w:r>
            <w:r w:rsidR="00C706C1" w:rsidRPr="00E01A69">
              <w:rPr>
                <w:rFonts w:eastAsia="Calibri" w:cs="Calibri"/>
                <w:b/>
                <w:i/>
                <w:sz w:val="24"/>
                <w:szCs w:val="24"/>
                <w:u w:color="000000"/>
              </w:rPr>
              <w:t>pavaizduota scenos forma, dydis (ilgis, plotis, aukštis), jos įrengimo vieta</w:t>
            </w:r>
            <w:r w:rsidR="00C706C1" w:rsidRPr="009E2130">
              <w:rPr>
                <w:rFonts w:eastAsia="Calibri" w:cs="Calibri"/>
                <w:i/>
                <w:sz w:val="24"/>
                <w:szCs w:val="24"/>
                <w:u w:color="000000"/>
              </w:rPr>
              <w:t xml:space="preserve"> Žalgirio arenos Didžiojoje salėje ir kita su scenos įrengimu susijusi informacija), </w:t>
            </w:r>
            <w:r w:rsidRPr="009E2130">
              <w:rPr>
                <w:rFonts w:cs="Calibri-Italic"/>
                <w:i/>
                <w:iCs/>
              </w:rPr>
              <w:t>kaip nurodyta</w:t>
            </w:r>
            <w:r w:rsidR="00C706C1" w:rsidRPr="009E2130">
              <w:rPr>
                <w:rFonts w:cs="Calibri-Italic"/>
                <w:i/>
                <w:iCs/>
              </w:rPr>
              <w:t xml:space="preserve"> </w:t>
            </w:r>
            <w:r w:rsidRPr="009E2130">
              <w:rPr>
                <w:rFonts w:cs="Calibri-Italic"/>
                <w:i/>
                <w:iCs/>
              </w:rPr>
              <w:t>konkurso sąlygų 36.1.4.1.1 p</w:t>
            </w:r>
            <w:r w:rsidR="00C706C1" w:rsidRPr="009E2130">
              <w:rPr>
                <w:rFonts w:cs="Calibri-Italic"/>
                <w:i/>
                <w:iCs/>
              </w:rPr>
              <w:t xml:space="preserve"> </w:t>
            </w:r>
            <w:r w:rsidRPr="009E2130">
              <w:rPr>
                <w:rFonts w:cs="Calibri-Italic"/>
                <w:i/>
                <w:iCs/>
              </w:rPr>
              <w:t>.</w:t>
            </w:r>
            <w:r w:rsidR="00C706C1" w:rsidRPr="009E2130">
              <w:rPr>
                <w:rFonts w:cs="Calibri-Italic"/>
                <w:i/>
                <w:iCs/>
              </w:rPr>
              <w:t>)</w:t>
            </w:r>
          </w:p>
        </w:tc>
        <w:tc>
          <w:tcPr>
            <w:tcW w:w="1730" w:type="dxa"/>
          </w:tcPr>
          <w:p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:rsidTr="00C706C1">
        <w:trPr>
          <w:trHeight w:val="549"/>
        </w:trPr>
        <w:tc>
          <w:tcPr>
            <w:tcW w:w="584" w:type="dxa"/>
          </w:tcPr>
          <w:p w:rsidR="00277FAE" w:rsidRPr="009E2130" w:rsidRDefault="00277FAE" w:rsidP="00FF104A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1.1.</w:t>
            </w:r>
          </w:p>
        </w:tc>
        <w:tc>
          <w:tcPr>
            <w:tcW w:w="2642" w:type="dxa"/>
          </w:tcPr>
          <w:p w:rsidR="00277FAE" w:rsidRPr="009E2130" w:rsidRDefault="00277FAE" w:rsidP="008C23D5">
            <w:pPr>
              <w:rPr>
                <w:rFonts w:eastAsia="Calibri" w:cs="Times New Roman"/>
                <w:i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>Įterpti papildomas eilutes, jei reikia</w:t>
            </w:r>
            <w:r w:rsidRPr="009E2130">
              <w:rPr>
                <w:rFonts w:eastAsia="Calibri" w:cs="Times New Roman"/>
                <w:sz w:val="24"/>
                <w:szCs w:val="24"/>
              </w:rPr>
              <w:t>....................</w:t>
            </w:r>
          </w:p>
        </w:tc>
        <w:tc>
          <w:tcPr>
            <w:tcW w:w="2555" w:type="dxa"/>
          </w:tcPr>
          <w:p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:rsidTr="00C706C1">
        <w:trPr>
          <w:trHeight w:val="557"/>
        </w:trPr>
        <w:tc>
          <w:tcPr>
            <w:tcW w:w="584" w:type="dxa"/>
          </w:tcPr>
          <w:p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2.</w:t>
            </w:r>
          </w:p>
        </w:tc>
        <w:tc>
          <w:tcPr>
            <w:tcW w:w="2642" w:type="dxa"/>
          </w:tcPr>
          <w:p w:rsidR="00277FAE" w:rsidRPr="009E2130" w:rsidRDefault="00277FAE" w:rsidP="00E33EFD">
            <w:pPr>
              <w:rPr>
                <w:rFonts w:eastAsia="Calibri" w:cs="Times New Roman"/>
                <w:b/>
                <w:sz w:val="24"/>
                <w:szCs w:val="24"/>
              </w:rPr>
            </w:pPr>
            <w:r w:rsidRPr="009E2130">
              <w:rPr>
                <w:rFonts w:eastAsia="Calibri" w:cs="Times New Roman"/>
                <w:b/>
                <w:sz w:val="24"/>
                <w:szCs w:val="24"/>
              </w:rPr>
              <w:t>Ekranai:</w:t>
            </w:r>
          </w:p>
          <w:p w:rsidR="00277FAE" w:rsidRPr="009E2130" w:rsidRDefault="00277FAE" w:rsidP="00E33EFD">
            <w:pPr>
              <w:rPr>
                <w:rFonts w:eastAsia="Calibri" w:cs="Times New Roman"/>
                <w:b/>
                <w:sz w:val="24"/>
                <w:szCs w:val="24"/>
              </w:rPr>
            </w:pPr>
            <w:r w:rsidRPr="009E2130">
              <w:rPr>
                <w:rFonts w:eastAsia="Calibri" w:cs="Times New Roman"/>
                <w:b/>
                <w:sz w:val="24"/>
                <w:szCs w:val="24"/>
              </w:rPr>
              <w:t>2 LED ekranai</w:t>
            </w:r>
          </w:p>
          <w:p w:rsidR="00277FAE" w:rsidRPr="009E2130" w:rsidRDefault="00277FAE" w:rsidP="00D80C15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</w:rPr>
            </w:pPr>
            <w:r w:rsidRPr="009E2130">
              <w:rPr>
                <w:rFonts w:cs="Calibri"/>
                <w:sz w:val="24"/>
                <w:szCs w:val="24"/>
              </w:rPr>
              <w:t>(ne mažesnė nei P4 raiška ir ne mažesnis nei 4m x 7m dydis) su vaizdo kameromis</w:t>
            </w:r>
          </w:p>
          <w:p w:rsidR="00277FAE" w:rsidRPr="009E2130" w:rsidRDefault="008501BB" w:rsidP="008501BB">
            <w:pPr>
              <w:autoSpaceDE w:val="0"/>
              <w:autoSpaceDN w:val="0"/>
              <w:adjustRightInd w:val="0"/>
              <w:rPr>
                <w:rFonts w:eastAsia="Calibri" w:cs="Times New Roman"/>
                <w:b/>
                <w:sz w:val="24"/>
                <w:szCs w:val="24"/>
              </w:rPr>
            </w:pPr>
            <w:r w:rsidRPr="009E2130">
              <w:rPr>
                <w:rFonts w:cs="Calibri"/>
                <w:sz w:val="24"/>
                <w:szCs w:val="24"/>
              </w:rPr>
              <w:t>ir kokybišku garsu (</w:t>
            </w:r>
            <w:proofErr w:type="spellStart"/>
            <w:r w:rsidRPr="009E2130">
              <w:rPr>
                <w:rFonts w:cs="Calibri"/>
                <w:sz w:val="24"/>
                <w:szCs w:val="24"/>
              </w:rPr>
              <w:t>žiūr</w:t>
            </w:r>
            <w:proofErr w:type="spellEnd"/>
            <w:r w:rsidRPr="009E2130">
              <w:rPr>
                <w:rFonts w:cs="Calibri"/>
                <w:sz w:val="24"/>
                <w:szCs w:val="24"/>
              </w:rPr>
              <w:t>. 3 eil</w:t>
            </w:r>
            <w:r w:rsidR="00A847A0">
              <w:rPr>
                <w:rFonts w:cs="Calibri"/>
                <w:sz w:val="24"/>
                <w:szCs w:val="24"/>
              </w:rPr>
              <w:t>.</w:t>
            </w:r>
            <w:r w:rsidRPr="009E2130"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2555" w:type="dxa"/>
          </w:tcPr>
          <w:p w:rsidR="00277FAE" w:rsidRPr="009E2130" w:rsidRDefault="00277FAE" w:rsidP="00277FAE">
            <w:pPr>
              <w:rPr>
                <w:rFonts w:eastAsia="Calibri" w:cs="Times New Roman"/>
                <w:bCs/>
                <w:sz w:val="24"/>
                <w:szCs w:val="24"/>
              </w:rPr>
            </w:pPr>
          </w:p>
          <w:p w:rsidR="00277FAE" w:rsidRPr="00277FAE" w:rsidRDefault="00277FAE" w:rsidP="00277FAE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277FAE">
              <w:rPr>
                <w:rFonts w:eastAsia="Calibri" w:cs="Times New Roman"/>
                <w:bCs/>
                <w:sz w:val="24"/>
                <w:szCs w:val="24"/>
              </w:rPr>
              <w:t>atitinka (taip/ne) .......</w:t>
            </w:r>
            <w:r w:rsidRPr="009E2130">
              <w:rPr>
                <w:rFonts w:eastAsia="Calibri" w:cs="Times New Roman"/>
                <w:bCs/>
                <w:sz w:val="24"/>
                <w:szCs w:val="24"/>
              </w:rPr>
              <w:t xml:space="preserve">..... </w:t>
            </w:r>
            <w:r w:rsidRPr="00277FAE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Pr="00277FAE">
              <w:rPr>
                <w:rFonts w:eastAsia="Calibri" w:cs="Times New Roman"/>
                <w:bCs/>
                <w:i/>
                <w:color w:val="FF0000"/>
                <w:sz w:val="24"/>
                <w:szCs w:val="24"/>
              </w:rPr>
              <w:t>įraš</w:t>
            </w:r>
            <w:r w:rsidRPr="009E2130">
              <w:rPr>
                <w:rFonts w:eastAsia="Calibri" w:cs="Times New Roman"/>
                <w:bCs/>
                <w:i/>
                <w:color w:val="FF0000"/>
                <w:sz w:val="24"/>
                <w:szCs w:val="24"/>
              </w:rPr>
              <w:t>o tiekėjas</w:t>
            </w:r>
            <w:r w:rsidRPr="00277FAE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  <w:p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  <w:p w:rsidR="008501BB" w:rsidRPr="009E2130" w:rsidRDefault="00A847A0" w:rsidP="00A847A0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 xml:space="preserve">Atitikimas </w:t>
            </w:r>
            <w:r>
              <w:rPr>
                <w:rFonts w:eastAsia="Calibri" w:cs="Times New Roman"/>
                <w:sz w:val="24"/>
                <w:szCs w:val="24"/>
              </w:rPr>
              <w:t xml:space="preserve">šiame punkte nustatytiems </w:t>
            </w:r>
            <w:r w:rsidRPr="009E2130">
              <w:rPr>
                <w:rFonts w:eastAsia="Calibri" w:cs="Times New Roman"/>
                <w:sz w:val="24"/>
                <w:szCs w:val="24"/>
              </w:rPr>
              <w:t>reikalavim</w:t>
            </w:r>
            <w:r>
              <w:rPr>
                <w:rFonts w:eastAsia="Calibri" w:cs="Times New Roman"/>
                <w:sz w:val="24"/>
                <w:szCs w:val="24"/>
              </w:rPr>
              <w:t xml:space="preserve">ams </w:t>
            </w:r>
            <w:r w:rsidRPr="009E2130">
              <w:rPr>
                <w:rFonts w:eastAsia="Calibri" w:cs="Times New Roman"/>
                <w:sz w:val="24"/>
                <w:szCs w:val="24"/>
              </w:rPr>
              <w:t xml:space="preserve"> bus tikrinamas sutarties vykdymo metu</w:t>
            </w:r>
          </w:p>
        </w:tc>
        <w:tc>
          <w:tcPr>
            <w:tcW w:w="1730" w:type="dxa"/>
          </w:tcPr>
          <w:p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:rsidTr="00C706C1">
        <w:trPr>
          <w:trHeight w:val="553"/>
        </w:trPr>
        <w:tc>
          <w:tcPr>
            <w:tcW w:w="584" w:type="dxa"/>
          </w:tcPr>
          <w:p w:rsidR="00277FAE" w:rsidRPr="009E2130" w:rsidRDefault="00277FAE" w:rsidP="0082303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2.1.</w:t>
            </w:r>
          </w:p>
        </w:tc>
        <w:tc>
          <w:tcPr>
            <w:tcW w:w="2642" w:type="dxa"/>
          </w:tcPr>
          <w:p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 xml:space="preserve"> Įterpti papildomas eilutes, jei </w:t>
            </w:r>
            <w:r w:rsidRPr="009E2130">
              <w:rPr>
                <w:rFonts w:eastAsia="Calibri" w:cs="Times New Roman"/>
                <w:i/>
                <w:sz w:val="24"/>
                <w:szCs w:val="24"/>
              </w:rPr>
              <w:lastRenderedPageBreak/>
              <w:t>reikia</w:t>
            </w:r>
            <w:r w:rsidRPr="009E2130">
              <w:rPr>
                <w:rFonts w:eastAsia="Calibri" w:cs="Times New Roman"/>
                <w:sz w:val="24"/>
                <w:szCs w:val="24"/>
              </w:rPr>
              <w:t>....................</w:t>
            </w:r>
          </w:p>
        </w:tc>
        <w:tc>
          <w:tcPr>
            <w:tcW w:w="2555" w:type="dxa"/>
          </w:tcPr>
          <w:p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277FAE" w:rsidRPr="009E2130" w:rsidRDefault="00277FAE" w:rsidP="00E33EF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:rsidTr="00C706C1">
        <w:trPr>
          <w:trHeight w:val="561"/>
        </w:trPr>
        <w:tc>
          <w:tcPr>
            <w:tcW w:w="584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642" w:type="dxa"/>
          </w:tcPr>
          <w:p w:rsidR="00277FAE" w:rsidRPr="009E2130" w:rsidRDefault="00277FAE" w:rsidP="003F082D">
            <w:pPr>
              <w:rPr>
                <w:rFonts w:eastAsia="Calibri" w:cs="Times New Roman"/>
                <w:b/>
                <w:sz w:val="24"/>
                <w:szCs w:val="24"/>
              </w:rPr>
            </w:pPr>
            <w:r w:rsidRPr="009E2130">
              <w:rPr>
                <w:rFonts w:eastAsia="Calibri" w:cs="Times New Roman"/>
                <w:b/>
                <w:sz w:val="24"/>
                <w:szCs w:val="24"/>
              </w:rPr>
              <w:t>Garso technika:</w:t>
            </w:r>
          </w:p>
          <w:p w:rsidR="00277FAE" w:rsidRPr="009E2130" w:rsidRDefault="00277FAE" w:rsidP="003F082D">
            <w:pPr>
              <w:rPr>
                <w:rFonts w:cs="Times New Roman"/>
              </w:rPr>
            </w:pPr>
            <w:r w:rsidRPr="009E2130">
              <w:rPr>
                <w:rFonts w:cs="Times New Roman"/>
                <w:sz w:val="24"/>
                <w:szCs w:val="24"/>
              </w:rPr>
              <w:t xml:space="preserve">pilno dydžio garso sistema, gebanti atkurti 124 </w:t>
            </w:r>
            <w:proofErr w:type="spellStart"/>
            <w:r w:rsidRPr="009E2130">
              <w:rPr>
                <w:rFonts w:cs="Times New Roman"/>
                <w:sz w:val="24"/>
                <w:szCs w:val="24"/>
              </w:rPr>
              <w:t>dB</w:t>
            </w:r>
            <w:proofErr w:type="spellEnd"/>
            <w:r w:rsidRPr="009E2130">
              <w:rPr>
                <w:rFonts w:cs="Times New Roman"/>
                <w:sz w:val="24"/>
                <w:szCs w:val="24"/>
              </w:rPr>
              <w:t xml:space="preserve"> slėgį 50 m atstumu, su dvigubais 18 colių žemų dažnių garsiakalbiais, dirbanti 48 </w:t>
            </w:r>
            <w:proofErr w:type="spellStart"/>
            <w:r w:rsidRPr="009E2130">
              <w:rPr>
                <w:rFonts w:cs="Times New Roman"/>
                <w:sz w:val="24"/>
                <w:szCs w:val="24"/>
              </w:rPr>
              <w:t>kHz</w:t>
            </w:r>
            <w:proofErr w:type="spellEnd"/>
            <w:r w:rsidRPr="009E2130">
              <w:rPr>
                <w:rFonts w:cs="Times New Roman"/>
                <w:sz w:val="24"/>
                <w:szCs w:val="24"/>
              </w:rPr>
              <w:t xml:space="preserve"> </w:t>
            </w:r>
            <w:r w:rsidRPr="009E2130">
              <w:rPr>
                <w:rFonts w:cs="Times New Roman"/>
              </w:rPr>
              <w:t>(</w:t>
            </w:r>
            <w:r w:rsidRPr="009E2130">
              <w:rPr>
                <w:rFonts w:cs="Times New Roman"/>
                <w:i/>
              </w:rPr>
              <w:t>minimalūs reikalavimai</w:t>
            </w:r>
            <w:r w:rsidRPr="009E2130">
              <w:rPr>
                <w:rFonts w:cs="Times New Roman"/>
              </w:rPr>
              <w:t xml:space="preserve"> </w:t>
            </w:r>
            <w:r w:rsidRPr="009E2130">
              <w:rPr>
                <w:rFonts w:cs="Times New Roman"/>
                <w:i/>
              </w:rPr>
              <w:t>pagal Techninės specifikacijos 2.2 punktą</w:t>
            </w:r>
            <w:r w:rsidRPr="009E2130">
              <w:rPr>
                <w:rFonts w:cs="Times New Roman"/>
              </w:rPr>
              <w:t>)</w:t>
            </w:r>
          </w:p>
          <w:p w:rsidR="00277FAE" w:rsidRPr="009E2130" w:rsidRDefault="00277FAE" w:rsidP="003F082D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555" w:type="dxa"/>
          </w:tcPr>
          <w:p w:rsidR="00277FAE" w:rsidRPr="009E2130" w:rsidRDefault="00277FAE" w:rsidP="00277FAE">
            <w:pPr>
              <w:rPr>
                <w:rFonts w:eastAsia="Calibri" w:cs="Times New Roman"/>
                <w:bCs/>
                <w:sz w:val="24"/>
                <w:szCs w:val="24"/>
              </w:rPr>
            </w:pPr>
          </w:p>
          <w:p w:rsidR="00277FAE" w:rsidRPr="00277FAE" w:rsidRDefault="00277FAE" w:rsidP="00277FAE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277FAE">
              <w:rPr>
                <w:rFonts w:eastAsia="Calibri" w:cs="Times New Roman"/>
                <w:bCs/>
                <w:sz w:val="24"/>
                <w:szCs w:val="24"/>
              </w:rPr>
              <w:t>atitinka (taip/ne) .......</w:t>
            </w:r>
            <w:r w:rsidRPr="009E2130">
              <w:rPr>
                <w:rFonts w:eastAsia="Calibri" w:cs="Times New Roman"/>
                <w:bCs/>
                <w:sz w:val="24"/>
                <w:szCs w:val="24"/>
              </w:rPr>
              <w:t xml:space="preserve">...... </w:t>
            </w:r>
            <w:r w:rsidRPr="00277FAE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Pr="00277FAE">
              <w:rPr>
                <w:rFonts w:eastAsia="Calibri" w:cs="Times New Roman"/>
                <w:bCs/>
                <w:i/>
                <w:color w:val="FF0000"/>
                <w:sz w:val="24"/>
                <w:szCs w:val="24"/>
              </w:rPr>
              <w:t>įraš</w:t>
            </w:r>
            <w:r w:rsidRPr="009E2130">
              <w:rPr>
                <w:rFonts w:eastAsia="Calibri" w:cs="Times New Roman"/>
                <w:bCs/>
                <w:i/>
                <w:color w:val="FF0000"/>
                <w:sz w:val="24"/>
                <w:szCs w:val="24"/>
              </w:rPr>
              <w:t>o tiekėjas</w:t>
            </w:r>
            <w:r w:rsidRPr="00277FAE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C706C1" w:rsidRPr="009E2130" w:rsidRDefault="00C706C1" w:rsidP="00FE608C">
            <w:pPr>
              <w:rPr>
                <w:rFonts w:eastAsia="Calibri" w:cs="Times New Roman"/>
                <w:sz w:val="24"/>
                <w:szCs w:val="24"/>
              </w:rPr>
            </w:pPr>
          </w:p>
          <w:p w:rsidR="00277FAE" w:rsidRPr="009E2130" w:rsidRDefault="00C706C1" w:rsidP="00A847A0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 xml:space="preserve">Atitikimas </w:t>
            </w:r>
            <w:r w:rsidR="00A847A0">
              <w:rPr>
                <w:rFonts w:eastAsia="Calibri" w:cs="Times New Roman"/>
                <w:sz w:val="24"/>
                <w:szCs w:val="24"/>
              </w:rPr>
              <w:t xml:space="preserve">šiame punkte nustatytiems </w:t>
            </w:r>
            <w:r w:rsidRPr="009E2130">
              <w:rPr>
                <w:rFonts w:eastAsia="Calibri" w:cs="Times New Roman"/>
                <w:sz w:val="24"/>
                <w:szCs w:val="24"/>
              </w:rPr>
              <w:t>reikalavim</w:t>
            </w:r>
            <w:r w:rsidR="00A847A0">
              <w:rPr>
                <w:rFonts w:eastAsia="Calibri" w:cs="Times New Roman"/>
                <w:sz w:val="24"/>
                <w:szCs w:val="24"/>
              </w:rPr>
              <w:t xml:space="preserve">ams </w:t>
            </w:r>
            <w:r w:rsidRPr="009E2130">
              <w:rPr>
                <w:rFonts w:eastAsia="Calibri" w:cs="Times New Roman"/>
                <w:sz w:val="24"/>
                <w:szCs w:val="24"/>
              </w:rPr>
              <w:t xml:space="preserve"> bus tikrinamas sutarties vykdymo metu </w:t>
            </w:r>
          </w:p>
        </w:tc>
        <w:tc>
          <w:tcPr>
            <w:tcW w:w="1730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  <w:highlight w:val="yellow"/>
              </w:rPr>
            </w:pPr>
          </w:p>
        </w:tc>
      </w:tr>
      <w:tr w:rsidR="00277FAE" w:rsidRPr="009E2130" w:rsidTr="00C706C1">
        <w:trPr>
          <w:trHeight w:val="561"/>
        </w:trPr>
        <w:tc>
          <w:tcPr>
            <w:tcW w:w="584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....</w:t>
            </w:r>
          </w:p>
        </w:tc>
        <w:tc>
          <w:tcPr>
            <w:tcW w:w="2642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i/>
                <w:sz w:val="24"/>
                <w:szCs w:val="24"/>
              </w:rPr>
              <w:t>Įterpti papildomas eilutes, jei reikia</w:t>
            </w:r>
            <w:r w:rsidRPr="009E2130">
              <w:rPr>
                <w:rFonts w:eastAsia="Calibri" w:cs="Times New Roman"/>
                <w:sz w:val="24"/>
                <w:szCs w:val="24"/>
              </w:rPr>
              <w:t>..........</w:t>
            </w:r>
          </w:p>
        </w:tc>
        <w:tc>
          <w:tcPr>
            <w:tcW w:w="2555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:rsidTr="00C706C1">
        <w:trPr>
          <w:trHeight w:val="561"/>
        </w:trPr>
        <w:tc>
          <w:tcPr>
            <w:tcW w:w="584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4.</w:t>
            </w:r>
          </w:p>
        </w:tc>
        <w:tc>
          <w:tcPr>
            <w:tcW w:w="2642" w:type="dxa"/>
          </w:tcPr>
          <w:p w:rsidR="00277FAE" w:rsidRPr="009E2130" w:rsidRDefault="00277FAE" w:rsidP="003F082D">
            <w:pPr>
              <w:rPr>
                <w:rFonts w:eastAsia="Calibri" w:cs="Times New Roman"/>
                <w:b/>
                <w:sz w:val="24"/>
                <w:szCs w:val="24"/>
              </w:rPr>
            </w:pPr>
            <w:r w:rsidRPr="009E2130">
              <w:rPr>
                <w:rFonts w:eastAsia="Calibri" w:cs="Times New Roman"/>
                <w:b/>
                <w:sz w:val="24"/>
                <w:szCs w:val="24"/>
              </w:rPr>
              <w:t>Apšvietimo technika</w:t>
            </w:r>
          </w:p>
        </w:tc>
        <w:tc>
          <w:tcPr>
            <w:tcW w:w="2555" w:type="dxa"/>
          </w:tcPr>
          <w:p w:rsidR="00277FAE" w:rsidRPr="009E2130" w:rsidRDefault="00A847A0" w:rsidP="003F082D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reikalavimai nekeliami</w:t>
            </w:r>
          </w:p>
        </w:tc>
        <w:tc>
          <w:tcPr>
            <w:tcW w:w="2407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:rsidTr="00C706C1">
        <w:trPr>
          <w:trHeight w:val="561"/>
        </w:trPr>
        <w:tc>
          <w:tcPr>
            <w:tcW w:w="584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.....</w:t>
            </w:r>
          </w:p>
        </w:tc>
        <w:tc>
          <w:tcPr>
            <w:tcW w:w="2642" w:type="dxa"/>
          </w:tcPr>
          <w:p w:rsidR="00277FAE" w:rsidRPr="009E2130" w:rsidRDefault="00277FAE" w:rsidP="0082303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..........</w:t>
            </w:r>
            <w:r w:rsidRPr="009E2130">
              <w:rPr>
                <w:rFonts w:eastAsia="Calibri" w:cs="Times New Roman"/>
                <w:i/>
                <w:sz w:val="24"/>
                <w:szCs w:val="24"/>
              </w:rPr>
              <w:t xml:space="preserve"> įrašyti, jei reikia</w:t>
            </w:r>
          </w:p>
        </w:tc>
        <w:tc>
          <w:tcPr>
            <w:tcW w:w="2555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:rsidTr="00C706C1">
        <w:trPr>
          <w:trHeight w:val="561"/>
        </w:trPr>
        <w:tc>
          <w:tcPr>
            <w:tcW w:w="584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5.</w:t>
            </w:r>
          </w:p>
        </w:tc>
        <w:tc>
          <w:tcPr>
            <w:tcW w:w="2642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 xml:space="preserve">kita </w:t>
            </w:r>
            <w:r w:rsidRPr="009E2130">
              <w:rPr>
                <w:rFonts w:eastAsia="Calibri" w:cs="Times New Roman"/>
                <w:noProof/>
                <w:sz w:val="24"/>
                <w:szCs w:val="24"/>
              </w:rPr>
              <w:t xml:space="preserve">reikalingų parametrų, galingumo, kiekių ir pan. </w:t>
            </w:r>
            <w:r w:rsidRPr="009E2130">
              <w:rPr>
                <w:rFonts w:eastAsia="Calibri" w:cs="Times New Roman"/>
                <w:sz w:val="24"/>
                <w:szCs w:val="24"/>
              </w:rPr>
              <w:t>reikalinga įranga</w:t>
            </w:r>
          </w:p>
        </w:tc>
        <w:tc>
          <w:tcPr>
            <w:tcW w:w="2555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77FAE" w:rsidRPr="009E2130" w:rsidTr="00C706C1">
        <w:trPr>
          <w:trHeight w:val="561"/>
        </w:trPr>
        <w:tc>
          <w:tcPr>
            <w:tcW w:w="584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642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  <w:r w:rsidRPr="009E2130">
              <w:rPr>
                <w:rFonts w:eastAsia="Calibri" w:cs="Times New Roman"/>
                <w:sz w:val="24"/>
                <w:szCs w:val="24"/>
              </w:rPr>
              <w:t>...........</w:t>
            </w:r>
            <w:r w:rsidRPr="009E2130">
              <w:rPr>
                <w:rFonts w:eastAsia="Calibri" w:cs="Times New Roman"/>
                <w:i/>
                <w:sz w:val="24"/>
                <w:szCs w:val="24"/>
              </w:rPr>
              <w:t xml:space="preserve"> įrašyti, jei reikia</w:t>
            </w:r>
          </w:p>
        </w:tc>
        <w:tc>
          <w:tcPr>
            <w:tcW w:w="2555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277FAE" w:rsidRPr="009E2130" w:rsidRDefault="00277FAE" w:rsidP="003F082D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561545" w:rsidRPr="009E2130" w:rsidRDefault="00561545" w:rsidP="00561545">
      <w:pPr>
        <w:jc w:val="center"/>
        <w:rPr>
          <w:rFonts w:eastAsia="Calibri" w:cs="Times New Roman"/>
          <w:b/>
          <w:sz w:val="24"/>
          <w:szCs w:val="24"/>
          <w:u w:color="000000"/>
        </w:rPr>
      </w:pPr>
    </w:p>
    <w:p w:rsidR="009E2130" w:rsidRPr="009E2130" w:rsidRDefault="00A11290" w:rsidP="009E213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="Times New Roman"/>
          <w:b/>
          <w:sz w:val="24"/>
          <w:szCs w:val="24"/>
          <w:u w:color="000000"/>
          <w:bdr w:val="nil"/>
          <w:lang w:eastAsia="lt-LT"/>
        </w:rPr>
      </w:pPr>
      <w:r w:rsidRPr="00BD2150">
        <w:rPr>
          <w:rFonts w:eastAsia="Calibri" w:cs="Times New Roman"/>
          <w:sz w:val="24"/>
          <w:szCs w:val="24"/>
          <w:u w:color="000000"/>
          <w:bdr w:val="nil"/>
          <w:lang w:eastAsia="lt-LT"/>
        </w:rPr>
        <w:t>Atkreipiame dėmesį, kad, kaip nurodyta Konkurso sąlyg</w:t>
      </w:r>
      <w:r w:rsidR="00F37120" w:rsidRPr="00BD2150">
        <w:rPr>
          <w:rFonts w:eastAsia="Calibri" w:cs="Times New Roman"/>
          <w:sz w:val="24"/>
          <w:szCs w:val="24"/>
          <w:u w:color="000000"/>
          <w:bdr w:val="nil"/>
          <w:lang w:eastAsia="lt-LT"/>
        </w:rPr>
        <w:t xml:space="preserve">ų 36.1.5 punkte </w:t>
      </w:r>
      <w:r w:rsidR="009E2130" w:rsidRPr="009E2130">
        <w:rPr>
          <w:rFonts w:eastAsia="Calibri" w:cs="Times New Roman"/>
          <w:sz w:val="24"/>
          <w:szCs w:val="24"/>
          <w:u w:color="000000"/>
          <w:bdr w:val="nil"/>
          <w:lang w:eastAsia="lt-LT"/>
        </w:rPr>
        <w:t>(informacijai (</w:t>
      </w:r>
      <w:r w:rsidR="009E2130" w:rsidRPr="009E2130">
        <w:rPr>
          <w:rFonts w:eastAsia="Calibri" w:cs="Times New Roman"/>
          <w:i/>
          <w:sz w:val="24"/>
          <w:szCs w:val="24"/>
          <w:u w:color="000000"/>
          <w:bdr w:val="nil"/>
          <w:lang w:eastAsia="lt-LT"/>
        </w:rPr>
        <w:t>ne vertinimui ir ne balų skyrimui)</w:t>
      </w:r>
      <w:r w:rsidR="009E2130" w:rsidRPr="009E2130">
        <w:rPr>
          <w:rFonts w:eastAsia="Calibri" w:cs="Times New Roman"/>
          <w:b/>
          <w:i/>
          <w:sz w:val="24"/>
          <w:szCs w:val="24"/>
          <w:u w:color="000000"/>
          <w:bdr w:val="nil"/>
          <w:lang w:eastAsia="lt-LT"/>
        </w:rPr>
        <w:t xml:space="preserve"> </w:t>
      </w:r>
      <w:r w:rsidR="00F37120" w:rsidRPr="009E2130">
        <w:rPr>
          <w:rFonts w:eastAsia="Calibri" w:cs="Times New Roman"/>
          <w:sz w:val="24"/>
          <w:szCs w:val="24"/>
          <w:highlight w:val="lightGray"/>
          <w:u w:color="000000"/>
          <w:bdr w:val="nil"/>
          <w:lang w:eastAsia="lt-LT"/>
        </w:rPr>
        <w:t>Tiekėjas</w:t>
      </w:r>
      <w:r w:rsidR="00AF013E" w:rsidRPr="009E2130">
        <w:rPr>
          <w:rFonts w:eastAsia="Calibri" w:cs="Times New Roman"/>
          <w:b/>
          <w:sz w:val="24"/>
          <w:szCs w:val="24"/>
          <w:highlight w:val="lightGray"/>
          <w:u w:color="000000"/>
          <w:bdr w:val="nil"/>
          <w:lang w:eastAsia="lt-LT"/>
        </w:rPr>
        <w:t xml:space="preserve"> turi pateikti:</w:t>
      </w:r>
    </w:p>
    <w:p w:rsidR="00D64CD5" w:rsidRPr="009E2130" w:rsidRDefault="00D64CD5" w:rsidP="009E213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Times New Roman" w:cs="Times New Roman"/>
          <w:i/>
          <w:color w:val="000000"/>
          <w:sz w:val="24"/>
          <w:szCs w:val="24"/>
          <w:u w:color="000000"/>
          <w:bdr w:val="nil"/>
          <w:lang w:eastAsia="lt-LT"/>
        </w:rPr>
      </w:pPr>
      <w:r w:rsidRPr="009E2130">
        <w:rPr>
          <w:rFonts w:eastAsia="Times New Roman" w:cs="Times New Roman"/>
          <w:color w:val="000000"/>
          <w:sz w:val="24"/>
          <w:szCs w:val="24"/>
          <w:u w:color="000000"/>
          <w:bdr w:val="nil"/>
          <w:lang w:eastAsia="lt-LT"/>
        </w:rPr>
        <w:t>36.1.5.1. Renginio</w:t>
      </w:r>
      <w:r w:rsidR="00546A2A" w:rsidRPr="009E2130">
        <w:rPr>
          <w:rFonts w:eastAsia="Times New Roman" w:cs="Times New Roman"/>
          <w:color w:val="000000"/>
          <w:sz w:val="24"/>
          <w:szCs w:val="24"/>
          <w:u w:color="000000"/>
          <w:bdr w:val="nil"/>
          <w:lang w:eastAsia="lt-LT"/>
        </w:rPr>
        <w:t xml:space="preserve"> - šventės</w:t>
      </w:r>
      <w:r w:rsidRPr="009E2130">
        <w:rPr>
          <w:rFonts w:eastAsia="Times New Roman" w:cs="Times New Roman"/>
          <w:color w:val="000000"/>
          <w:sz w:val="24"/>
          <w:szCs w:val="24"/>
          <w:u w:color="000000"/>
          <w:bdr w:val="nil"/>
          <w:lang w:eastAsia="lt-LT"/>
        </w:rPr>
        <w:t xml:space="preserve"> </w:t>
      </w:r>
      <w:r w:rsidRPr="009E2130">
        <w:rPr>
          <w:rFonts w:eastAsia="Times New Roman" w:cs="Times New Roman"/>
          <w:b/>
          <w:color w:val="000000"/>
          <w:sz w:val="24"/>
          <w:szCs w:val="24"/>
          <w:u w:val="single"/>
          <w:bdr w:val="nil"/>
          <w:lang w:eastAsia="lt-LT"/>
        </w:rPr>
        <w:t>reklaminės</w:t>
      </w:r>
      <w:r w:rsidR="00546A2A" w:rsidRPr="009E2130">
        <w:rPr>
          <w:rFonts w:eastAsia="Times New Roman" w:cs="Times New Roman"/>
          <w:b/>
          <w:color w:val="000000"/>
          <w:sz w:val="24"/>
          <w:szCs w:val="24"/>
          <w:u w:val="single"/>
          <w:bdr w:val="nil"/>
          <w:lang w:eastAsia="lt-LT"/>
        </w:rPr>
        <w:t>/viešinimo</w:t>
      </w:r>
      <w:r w:rsidRPr="009E2130">
        <w:rPr>
          <w:rFonts w:eastAsia="Times New Roman" w:cs="Times New Roman"/>
          <w:b/>
          <w:color w:val="000000"/>
          <w:sz w:val="24"/>
          <w:szCs w:val="24"/>
          <w:u w:val="single"/>
          <w:bdr w:val="nil"/>
          <w:lang w:eastAsia="lt-LT"/>
        </w:rPr>
        <w:t xml:space="preserve"> kampanijos tinklel</w:t>
      </w:r>
      <w:r w:rsidR="009E2130" w:rsidRPr="009E2130">
        <w:rPr>
          <w:rFonts w:eastAsia="Times New Roman" w:cs="Times New Roman"/>
          <w:b/>
          <w:color w:val="000000"/>
          <w:sz w:val="24"/>
          <w:szCs w:val="24"/>
          <w:u w:val="single"/>
          <w:bdr w:val="nil"/>
          <w:lang w:eastAsia="lt-LT"/>
        </w:rPr>
        <w:t>į</w:t>
      </w:r>
      <w:r w:rsidRPr="009E2130">
        <w:rPr>
          <w:rFonts w:eastAsia="Times New Roman" w:cs="Times New Roman"/>
          <w:color w:val="000000"/>
          <w:sz w:val="24"/>
          <w:szCs w:val="24"/>
          <w:u w:color="000000"/>
          <w:bdr w:val="nil"/>
          <w:lang w:eastAsia="lt-LT"/>
        </w:rPr>
        <w:t xml:space="preserve">, </w:t>
      </w:r>
      <w:r w:rsidR="00546A2A" w:rsidRPr="009E2130">
        <w:rPr>
          <w:rFonts w:cs="Calibri"/>
          <w:sz w:val="24"/>
          <w:szCs w:val="24"/>
        </w:rPr>
        <w:t xml:space="preserve">nurodant įgyvendinimo būdus (pateikti planuojamą grafiką, išdėstant priemones, skaičius, kiekius). </w:t>
      </w:r>
      <w:r w:rsidRPr="009E2130">
        <w:rPr>
          <w:rFonts w:eastAsia="Times New Roman" w:cs="Times New Roman"/>
          <w:i/>
          <w:color w:val="000000"/>
          <w:sz w:val="24"/>
          <w:szCs w:val="24"/>
          <w:u w:color="000000"/>
          <w:bdr w:val="nil"/>
          <w:lang w:eastAsia="lt-LT"/>
        </w:rPr>
        <w:t xml:space="preserve"> (r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eikalavimai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nurodyti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konkurso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sąlygų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6 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priedo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„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Sutarties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projektas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“</w:t>
      </w:r>
      <w:bookmarkStart w:id="0" w:name="_GoBack"/>
      <w:bookmarkEnd w:id="0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pr</w:t>
      </w:r>
      <w:r w:rsidR="00546A2A"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iede</w:t>
      </w:r>
      <w:proofErr w:type="spellEnd"/>
      <w:r w:rsidR="00546A2A"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„</w:t>
      </w:r>
      <w:proofErr w:type="spellStart"/>
      <w:r w:rsidR="00546A2A"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Techninė</w:t>
      </w:r>
      <w:proofErr w:type="spellEnd"/>
      <w:r w:rsidR="00546A2A"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</w:t>
      </w:r>
      <w:proofErr w:type="spellStart"/>
      <w:r w:rsidR="00546A2A"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specifikacija</w:t>
      </w:r>
      <w:proofErr w:type="spellEnd"/>
      <w:r w:rsidR="00546A2A"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“ 4 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punkt</w:t>
      </w:r>
      <w:r w:rsidR="00546A2A"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e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);</w:t>
      </w:r>
      <w:r w:rsidRPr="009E2130">
        <w:rPr>
          <w:rFonts w:eastAsia="Times New Roman" w:cs="Times New Roman"/>
          <w:i/>
          <w:color w:val="000000"/>
          <w:sz w:val="24"/>
          <w:szCs w:val="24"/>
          <w:u w:color="000000"/>
          <w:bdr w:val="nil"/>
          <w:lang w:eastAsia="lt-LT"/>
        </w:rPr>
        <w:t xml:space="preserve"> </w:t>
      </w:r>
    </w:p>
    <w:p w:rsidR="00546A2A" w:rsidRPr="009E2130" w:rsidRDefault="00546A2A" w:rsidP="00D64CD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="Times New Roman"/>
          <w:i/>
          <w:sz w:val="24"/>
          <w:szCs w:val="24"/>
          <w:u w:color="000000"/>
          <w:bdr w:val="nil"/>
          <w:lang w:eastAsia="lt-LT"/>
        </w:rPr>
      </w:pPr>
    </w:p>
    <w:p w:rsidR="0028377B" w:rsidRPr="009E2130" w:rsidRDefault="00D64CD5" w:rsidP="00D64CD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="Times New Roman"/>
          <w:i/>
          <w:sz w:val="24"/>
          <w:szCs w:val="24"/>
          <w:u w:color="000000"/>
          <w:lang w:val="en-GB"/>
        </w:rPr>
      </w:pPr>
      <w:r w:rsidRPr="009E2130">
        <w:rPr>
          <w:rFonts w:eastAsia="Calibri" w:cs="Times New Roman"/>
          <w:i/>
          <w:sz w:val="24"/>
          <w:szCs w:val="24"/>
          <w:u w:color="000000"/>
          <w:bdr w:val="nil"/>
          <w:lang w:eastAsia="lt-LT"/>
        </w:rPr>
        <w:t>36.1.5.2.</w:t>
      </w:r>
      <w:r w:rsidRPr="009E2130">
        <w:rPr>
          <w:rFonts w:eastAsia="Calibri" w:cs="Times New Roman"/>
          <w:sz w:val="24"/>
          <w:szCs w:val="24"/>
          <w:u w:color="000000"/>
          <w:bdr w:val="nil"/>
          <w:lang w:eastAsia="lt-LT"/>
        </w:rPr>
        <w:t xml:space="preserve"> </w:t>
      </w:r>
      <w:r w:rsidR="00F37120" w:rsidRPr="009E2130">
        <w:rPr>
          <w:rFonts w:eastAsia="Calibri" w:cs="Times New Roman"/>
          <w:sz w:val="24"/>
          <w:szCs w:val="24"/>
          <w:u w:color="000000"/>
          <w:bdr w:val="nil"/>
          <w:lang w:eastAsia="lt-LT"/>
        </w:rPr>
        <w:t>Šventės</w:t>
      </w:r>
      <w:r w:rsidRPr="009E2130">
        <w:rPr>
          <w:rFonts w:eastAsia="Calibri" w:cs="Times New Roman"/>
          <w:sz w:val="24"/>
          <w:szCs w:val="24"/>
          <w:u w:color="000000"/>
          <w:bdr w:val="nil"/>
          <w:lang w:eastAsia="lt-LT"/>
        </w:rPr>
        <w:t xml:space="preserve"> Kaune Žalgirio arenoje </w:t>
      </w:r>
      <w:r w:rsidRPr="009E2130">
        <w:rPr>
          <w:rFonts w:eastAsia="Calibri" w:cs="Times New Roman"/>
          <w:b/>
          <w:sz w:val="24"/>
          <w:szCs w:val="24"/>
          <w:u w:val="single"/>
          <w:bdr w:val="nil"/>
          <w:lang w:eastAsia="lt-LT"/>
        </w:rPr>
        <w:t>pritaikymo žmonėms su negalia plan</w:t>
      </w:r>
      <w:r w:rsidR="009E2130" w:rsidRPr="009E2130">
        <w:rPr>
          <w:rFonts w:eastAsia="Calibri" w:cs="Times New Roman"/>
          <w:b/>
          <w:sz w:val="24"/>
          <w:szCs w:val="24"/>
          <w:u w:val="single"/>
          <w:bdr w:val="nil"/>
          <w:lang w:eastAsia="lt-LT"/>
        </w:rPr>
        <w:t>ą</w:t>
      </w:r>
      <w:r w:rsidRPr="009E2130">
        <w:rPr>
          <w:rFonts w:eastAsia="Calibri" w:cs="Times New Roman"/>
          <w:sz w:val="24"/>
          <w:szCs w:val="24"/>
          <w:u w:color="000000"/>
          <w:bdr w:val="nil"/>
          <w:lang w:eastAsia="lt-LT"/>
        </w:rPr>
        <w:t xml:space="preserve"> (nurodant kur vyks vertimas į gestų kalbą ir jo transliacija ekranuose/subtitrai ekranuose; numatytos vietos žmonėms su judėjimo negalia Žalgirio arenoje</w:t>
      </w:r>
      <w:r w:rsidR="000522D9" w:rsidRPr="009E2130">
        <w:rPr>
          <w:rFonts w:eastAsia="Calibri" w:cs="Times New Roman"/>
          <w:sz w:val="24"/>
          <w:szCs w:val="24"/>
          <w:u w:color="000000"/>
          <w:bdr w:val="nil"/>
          <w:lang w:eastAsia="lt-LT"/>
        </w:rPr>
        <w:t xml:space="preserve"> ir įrengtas privažiavimas prie jų</w:t>
      </w:r>
      <w:r w:rsidRPr="009E2130">
        <w:rPr>
          <w:rFonts w:eastAsia="Calibri" w:cs="Times New Roman"/>
          <w:sz w:val="24"/>
          <w:szCs w:val="24"/>
          <w:u w:color="000000"/>
          <w:bdr w:val="nil"/>
          <w:lang w:eastAsia="lt-LT"/>
        </w:rPr>
        <w:t xml:space="preserve"> ir pan.).</w:t>
      </w:r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Reikalavimai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nurodyti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konkurso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sąlygų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6 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priedo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„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Sutarties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projektas</w:t>
      </w:r>
      <w:proofErr w:type="spellEnd"/>
      <w:proofErr w:type="gram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“ 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priede</w:t>
      </w:r>
      <w:proofErr w:type="spellEnd"/>
      <w:proofErr w:type="gram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„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Techninė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 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specifikacija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 xml:space="preserve">“ 5.2 </w:t>
      </w:r>
      <w:proofErr w:type="spellStart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punktas</w:t>
      </w:r>
      <w:proofErr w:type="spellEnd"/>
      <w:r w:rsidRPr="009E2130">
        <w:rPr>
          <w:rFonts w:eastAsia="Calibri" w:cs="Times New Roman"/>
          <w:i/>
          <w:sz w:val="24"/>
          <w:szCs w:val="24"/>
          <w:u w:color="000000"/>
          <w:lang w:val="en-GB"/>
        </w:rPr>
        <w:t>.</w:t>
      </w:r>
    </w:p>
    <w:p w:rsidR="00F37120" w:rsidRPr="009E2130" w:rsidRDefault="00F37120" w:rsidP="00D64CD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="Times New Roman"/>
          <w:i/>
          <w:sz w:val="24"/>
          <w:szCs w:val="24"/>
          <w:u w:color="000000"/>
          <w:lang w:val="en-GB"/>
        </w:rPr>
      </w:pPr>
    </w:p>
    <w:p w:rsidR="0028377B" w:rsidRPr="009E2130" w:rsidRDefault="00F37120" w:rsidP="00BD215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jc w:val="both"/>
        <w:rPr>
          <w:rFonts w:eastAsia="Calibri" w:cs="Times New Roman"/>
          <w:b/>
          <w:sz w:val="24"/>
          <w:szCs w:val="24"/>
        </w:rPr>
      </w:pPr>
      <w:r w:rsidRPr="009E2130">
        <w:rPr>
          <w:rFonts w:eastAsia="Calibri" w:cs="Times New Roman"/>
          <w:sz w:val="24"/>
          <w:szCs w:val="24"/>
          <w:u w:color="000000"/>
        </w:rPr>
        <w:t>36.1.5.3.</w:t>
      </w:r>
      <w:r w:rsidRPr="009E2130">
        <w:rPr>
          <w:rFonts w:eastAsia="Calibri" w:cs="Times New Roman"/>
          <w:b/>
          <w:sz w:val="24"/>
          <w:szCs w:val="24"/>
          <w:u w:color="000000"/>
        </w:rPr>
        <w:t xml:space="preserve"> Šventės įgyvendinimo </w:t>
      </w:r>
      <w:r w:rsidRPr="00BD2150">
        <w:rPr>
          <w:rFonts w:eastAsia="Calibri" w:cs="Times New Roman"/>
          <w:b/>
          <w:sz w:val="24"/>
          <w:szCs w:val="24"/>
          <w:u w:val="single"/>
        </w:rPr>
        <w:t>organizavimo aprašym</w:t>
      </w:r>
      <w:r w:rsidR="009E2130" w:rsidRPr="00BD2150">
        <w:rPr>
          <w:rFonts w:eastAsia="Calibri" w:cs="Times New Roman"/>
          <w:b/>
          <w:sz w:val="24"/>
          <w:szCs w:val="24"/>
          <w:u w:val="single"/>
        </w:rPr>
        <w:t>ą</w:t>
      </w:r>
      <w:r w:rsidRPr="009E2130">
        <w:rPr>
          <w:rFonts w:eastAsia="Calibri" w:cs="Times New Roman"/>
          <w:sz w:val="24"/>
          <w:szCs w:val="24"/>
          <w:u w:color="000000"/>
        </w:rPr>
        <w:t xml:space="preserve"> (kuriame turi būti pateikti paslaugų vykdymo grafik</w:t>
      </w:r>
      <w:r w:rsidR="00BD2150">
        <w:rPr>
          <w:rFonts w:eastAsia="Calibri" w:cs="Times New Roman"/>
          <w:sz w:val="24"/>
          <w:szCs w:val="24"/>
          <w:u w:color="000000"/>
        </w:rPr>
        <w:t>ai, numatomi įvykdymo terminai).</w:t>
      </w:r>
      <w:r w:rsidR="0028377B" w:rsidRPr="009E2130">
        <w:rPr>
          <w:rFonts w:eastAsia="Calibri" w:cs="Times New Roman"/>
          <w:b/>
          <w:sz w:val="24"/>
          <w:szCs w:val="24"/>
        </w:rPr>
        <w:t xml:space="preserve">           </w:t>
      </w:r>
    </w:p>
    <w:p w:rsidR="0028377B" w:rsidRPr="009E2130" w:rsidRDefault="0028377B">
      <w:pPr>
        <w:rPr>
          <w:rFonts w:eastAsia="Calibri" w:cs="Times New Roman"/>
          <w:sz w:val="24"/>
          <w:szCs w:val="24"/>
        </w:rPr>
      </w:pPr>
    </w:p>
    <w:p w:rsidR="0028377B" w:rsidRPr="009E2130" w:rsidRDefault="0028377B">
      <w:pPr>
        <w:rPr>
          <w:rFonts w:eastAsia="Calibri" w:cs="Times New Roman"/>
          <w:sz w:val="24"/>
          <w:szCs w:val="24"/>
        </w:rPr>
      </w:pPr>
    </w:p>
    <w:p w:rsidR="0028377B" w:rsidRPr="009E2130" w:rsidRDefault="0028377B">
      <w:pPr>
        <w:rPr>
          <w:rFonts w:cs="Times New Roman"/>
          <w:sz w:val="24"/>
          <w:szCs w:val="24"/>
        </w:rPr>
      </w:pPr>
    </w:p>
    <w:sectPr w:rsidR="0028377B" w:rsidRPr="009E2130" w:rsidSect="00D64CD5">
      <w:pgSz w:w="11906" w:h="16838"/>
      <w:pgMar w:top="28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-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E416E"/>
    <w:multiLevelType w:val="hybridMultilevel"/>
    <w:tmpl w:val="4016DBC6"/>
    <w:lvl w:ilvl="0" w:tplc="B2CE217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D5A"/>
    <w:rsid w:val="000522D9"/>
    <w:rsid w:val="00056455"/>
    <w:rsid w:val="0008691B"/>
    <w:rsid w:val="000E4FEB"/>
    <w:rsid w:val="000F0D0E"/>
    <w:rsid w:val="00117F7B"/>
    <w:rsid w:val="00193000"/>
    <w:rsid w:val="0019549F"/>
    <w:rsid w:val="00276944"/>
    <w:rsid w:val="00277FAE"/>
    <w:rsid w:val="0028377B"/>
    <w:rsid w:val="00296173"/>
    <w:rsid w:val="002D6165"/>
    <w:rsid w:val="002E418A"/>
    <w:rsid w:val="002F7C97"/>
    <w:rsid w:val="00304A1E"/>
    <w:rsid w:val="00374D39"/>
    <w:rsid w:val="003B113B"/>
    <w:rsid w:val="003F00CA"/>
    <w:rsid w:val="003F082D"/>
    <w:rsid w:val="00412941"/>
    <w:rsid w:val="00436E1A"/>
    <w:rsid w:val="00511CF1"/>
    <w:rsid w:val="00546A2A"/>
    <w:rsid w:val="00561545"/>
    <w:rsid w:val="005F5712"/>
    <w:rsid w:val="0061684A"/>
    <w:rsid w:val="006441F0"/>
    <w:rsid w:val="00671D85"/>
    <w:rsid w:val="0067590A"/>
    <w:rsid w:val="006A232A"/>
    <w:rsid w:val="0082303D"/>
    <w:rsid w:val="0083144F"/>
    <w:rsid w:val="008501BB"/>
    <w:rsid w:val="00851D5A"/>
    <w:rsid w:val="008568D9"/>
    <w:rsid w:val="00866F5C"/>
    <w:rsid w:val="008C23D5"/>
    <w:rsid w:val="008C7F08"/>
    <w:rsid w:val="00942F0E"/>
    <w:rsid w:val="00967CE8"/>
    <w:rsid w:val="009C2946"/>
    <w:rsid w:val="009E2130"/>
    <w:rsid w:val="00A11290"/>
    <w:rsid w:val="00A847A0"/>
    <w:rsid w:val="00A9725C"/>
    <w:rsid w:val="00AF013E"/>
    <w:rsid w:val="00BB0B5B"/>
    <w:rsid w:val="00BD2150"/>
    <w:rsid w:val="00C12677"/>
    <w:rsid w:val="00C55703"/>
    <w:rsid w:val="00C706C1"/>
    <w:rsid w:val="00CB298E"/>
    <w:rsid w:val="00CE442E"/>
    <w:rsid w:val="00D134CB"/>
    <w:rsid w:val="00D47303"/>
    <w:rsid w:val="00D64CD5"/>
    <w:rsid w:val="00D80C15"/>
    <w:rsid w:val="00D83F2A"/>
    <w:rsid w:val="00E01A69"/>
    <w:rsid w:val="00E1580F"/>
    <w:rsid w:val="00E67107"/>
    <w:rsid w:val="00E70677"/>
    <w:rsid w:val="00EB5D7A"/>
    <w:rsid w:val="00EB6545"/>
    <w:rsid w:val="00EC1A53"/>
    <w:rsid w:val="00EE13E6"/>
    <w:rsid w:val="00F13413"/>
    <w:rsid w:val="00F14456"/>
    <w:rsid w:val="00F32716"/>
    <w:rsid w:val="00F37120"/>
    <w:rsid w:val="00F43B41"/>
    <w:rsid w:val="00FA2D2B"/>
    <w:rsid w:val="00FE1B33"/>
    <w:rsid w:val="00FE608C"/>
    <w:rsid w:val="00FF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B1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D83F2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47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4730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B1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D83F2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47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473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BF610-CABA-40D8-881F-849CAB8DA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2366</Words>
  <Characters>1349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Kauno miesto savivaldybės administracija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Vytė Steponavičienė</dc:creator>
  <cp:keywords/>
  <dc:description/>
  <cp:lastModifiedBy>Kompiuteris</cp:lastModifiedBy>
  <cp:revision>20</cp:revision>
  <cp:lastPrinted>2024-05-20T13:45:00Z</cp:lastPrinted>
  <dcterms:created xsi:type="dcterms:W3CDTF">2024-05-20T13:26:00Z</dcterms:created>
  <dcterms:modified xsi:type="dcterms:W3CDTF">2025-09-21T15:35:00Z</dcterms:modified>
</cp:coreProperties>
</file>